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EA9F" w14:textId="77777777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9765DC">
        <w:rPr>
          <w:rFonts w:ascii="Arial" w:eastAsia="Arial" w:hAnsi="Arial" w:cs="Arial"/>
          <w:b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color w:val="000000"/>
          <w:sz w:val="28"/>
          <w:szCs w:val="28"/>
        </w:rPr>
        <w:t>. zasedání  Zastupitelstva  Obce  Lipina</w:t>
      </w:r>
    </w:p>
    <w:p w14:paraId="2AC99F6B" w14:textId="6257E9F7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19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9765DC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13F5948E" w14:textId="77777777" w:rsidR="00A47A01" w:rsidRDefault="00A47A0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46C48E1A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9765DC">
        <w:rPr>
          <w:rFonts w:ascii="Arial" w:eastAsia="Arial" w:hAnsi="Arial" w:cs="Arial"/>
          <w:b/>
        </w:rPr>
        <w:t>1</w:t>
      </w:r>
      <w:r w:rsidRPr="0074617B">
        <w:rPr>
          <w:rFonts w:ascii="Arial" w:eastAsia="Arial" w:hAnsi="Arial" w:cs="Arial"/>
          <w:b/>
        </w:rPr>
        <w:t>/1/202</w:t>
      </w:r>
      <w:r w:rsidR="00171D7C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310AFE78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9765DC">
        <w:rPr>
          <w:rFonts w:ascii="Arial" w:eastAsia="Arial" w:hAnsi="Arial" w:cs="Arial"/>
          <w:spacing w:val="70"/>
          <w:sz w:val="22"/>
          <w:szCs w:val="22"/>
        </w:rPr>
        <w:t>1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19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9765DC">
        <w:rPr>
          <w:rFonts w:ascii="Arial" w:eastAsia="Arial" w:hAnsi="Arial" w:cs="Arial"/>
          <w:spacing w:val="70"/>
          <w:sz w:val="22"/>
          <w:szCs w:val="22"/>
        </w:rPr>
        <w:t>3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171D7C">
        <w:rPr>
          <w:rFonts w:ascii="Arial" w:eastAsia="Arial" w:hAnsi="Arial" w:cs="Arial"/>
          <w:spacing w:val="70"/>
          <w:sz w:val="22"/>
          <w:szCs w:val="22"/>
        </w:rPr>
        <w:t>5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2C723D73" w14:textId="70991F0E" w:rsidR="005A5971" w:rsidRPr="00A47A01" w:rsidRDefault="005A5971" w:rsidP="00A47A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9765DC">
        <w:rPr>
          <w:rFonts w:ascii="Arial" w:eastAsia="Arial" w:hAnsi="Arial" w:cs="Arial"/>
          <w:b/>
        </w:rPr>
        <w:t>1</w:t>
      </w:r>
      <w:r w:rsidRPr="002C3C51">
        <w:rPr>
          <w:rFonts w:ascii="Arial" w:eastAsia="Arial" w:hAnsi="Arial" w:cs="Arial"/>
          <w:b/>
        </w:rPr>
        <w:t>/</w:t>
      </w:r>
      <w:r w:rsidR="009765DC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 w:rsidR="00171D7C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Pr="002C3C51">
        <w:rPr>
          <w:rFonts w:ascii="Arial" w:eastAsia="Arial" w:hAnsi="Arial" w:cs="Arial"/>
          <w:b/>
        </w:rPr>
        <w:t xml:space="preserve">Rozpočtové opatření č. </w:t>
      </w:r>
      <w:r w:rsidR="009765DC">
        <w:rPr>
          <w:rFonts w:ascii="Arial" w:eastAsia="Arial" w:hAnsi="Arial" w:cs="Arial"/>
          <w:b/>
        </w:rPr>
        <w:t>1</w:t>
      </w:r>
      <w:r w:rsidRPr="002C3C51">
        <w:rPr>
          <w:rFonts w:ascii="Arial" w:eastAsia="Arial" w:hAnsi="Arial" w:cs="Arial"/>
          <w:b/>
        </w:rPr>
        <w:t>/202</w:t>
      </w:r>
      <w:r w:rsidR="00171D7C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b/>
        </w:rPr>
        <w:t xml:space="preserve">  </w:t>
      </w:r>
    </w:p>
    <w:p w14:paraId="35AC2D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 Lipina  po projednání:</w:t>
      </w:r>
    </w:p>
    <w:p w14:paraId="296A01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62D81F4F" w14:textId="57D17DE2" w:rsidR="00C056B4" w:rsidRPr="00C056B4" w:rsidRDefault="0083454E" w:rsidP="005B09BD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spacing w:val="70"/>
          <w:sz w:val="22"/>
          <w:szCs w:val="22"/>
        </w:rPr>
      </w:pPr>
      <w:r w:rsidRPr="00C056B4"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="005A5971" w:rsidRPr="00C056B4">
        <w:rPr>
          <w:rFonts w:ascii="Arial" w:eastAsia="Arial" w:hAnsi="Arial" w:cs="Arial"/>
          <w:b/>
          <w:spacing w:val="70"/>
          <w:sz w:val="22"/>
          <w:szCs w:val="22"/>
        </w:rPr>
        <w:t xml:space="preserve"> </w:t>
      </w:r>
      <w:r w:rsidR="005A5971" w:rsidRPr="00C056B4">
        <w:rPr>
          <w:rFonts w:ascii="Arial" w:eastAsia="Arial" w:hAnsi="Arial" w:cs="Arial"/>
          <w:spacing w:val="70"/>
          <w:sz w:val="22"/>
          <w:szCs w:val="22"/>
        </w:rPr>
        <w:t xml:space="preserve"> rozpočtové opatření  č. </w:t>
      </w:r>
      <w:r w:rsidR="00C056B4" w:rsidRPr="00C056B4">
        <w:rPr>
          <w:rFonts w:ascii="Arial" w:eastAsia="Arial" w:hAnsi="Arial" w:cs="Arial"/>
          <w:spacing w:val="70"/>
          <w:sz w:val="22"/>
          <w:szCs w:val="22"/>
        </w:rPr>
        <w:t>1</w:t>
      </w:r>
      <w:r w:rsidR="005A5971" w:rsidRPr="00C056B4">
        <w:rPr>
          <w:rFonts w:ascii="Arial" w:eastAsia="Arial" w:hAnsi="Arial" w:cs="Arial"/>
          <w:spacing w:val="70"/>
          <w:sz w:val="22"/>
          <w:szCs w:val="22"/>
        </w:rPr>
        <w:t>/202</w:t>
      </w:r>
      <w:r w:rsidR="008B2716">
        <w:rPr>
          <w:rFonts w:ascii="Arial" w:eastAsia="Arial" w:hAnsi="Arial" w:cs="Arial"/>
          <w:spacing w:val="70"/>
          <w:sz w:val="22"/>
          <w:szCs w:val="22"/>
        </w:rPr>
        <w:t>5</w:t>
      </w:r>
      <w:r w:rsidR="00C056B4" w:rsidRPr="00C056B4">
        <w:rPr>
          <w:rFonts w:ascii="Arial" w:eastAsia="Arial" w:hAnsi="Arial" w:cs="Arial"/>
          <w:spacing w:val="70"/>
          <w:sz w:val="22"/>
          <w:szCs w:val="22"/>
        </w:rPr>
        <w:t xml:space="preserve"> ve</w:t>
      </w:r>
      <w:r w:rsidR="008B2716">
        <w:rPr>
          <w:rFonts w:ascii="Arial" w:eastAsia="Arial" w:hAnsi="Arial" w:cs="Arial"/>
          <w:spacing w:val="70"/>
          <w:sz w:val="22"/>
          <w:szCs w:val="22"/>
        </w:rPr>
        <w:t xml:space="preserve"> kterém se jedná o přesuny mezi jednotlivými paragrafy rozpočtu. Neodchází ke změně celkové výše rozpočtu </w:t>
      </w:r>
    </w:p>
    <w:p w14:paraId="18360779" w14:textId="24C24CC0" w:rsidR="00A25C39" w:rsidRPr="00C056B4" w:rsidRDefault="00C056B4" w:rsidP="005B09BD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spacing w:val="70"/>
          <w:sz w:val="22"/>
          <w:szCs w:val="22"/>
        </w:rPr>
      </w:pPr>
      <w:r w:rsidRPr="00C056B4"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Pr="00C056B4">
        <w:rPr>
          <w:rFonts w:ascii="Arial" w:eastAsia="Arial" w:hAnsi="Arial" w:cs="Arial"/>
          <w:bCs/>
          <w:spacing w:val="70"/>
          <w:sz w:val="22"/>
          <w:szCs w:val="22"/>
        </w:rPr>
        <w:t xml:space="preserve">rozpočtové opatření č. </w:t>
      </w:r>
      <w:r w:rsidR="008B2716">
        <w:rPr>
          <w:rFonts w:ascii="Arial" w:eastAsia="Arial" w:hAnsi="Arial" w:cs="Arial"/>
          <w:bCs/>
          <w:spacing w:val="70"/>
          <w:sz w:val="22"/>
          <w:szCs w:val="22"/>
        </w:rPr>
        <w:t>1</w:t>
      </w:r>
      <w:r w:rsidRPr="00C056B4">
        <w:rPr>
          <w:rFonts w:ascii="Arial" w:eastAsia="Arial" w:hAnsi="Arial" w:cs="Arial"/>
          <w:bCs/>
          <w:spacing w:val="70"/>
          <w:sz w:val="22"/>
          <w:szCs w:val="22"/>
        </w:rPr>
        <w:t>/202</w:t>
      </w:r>
      <w:r w:rsidR="008B2716">
        <w:rPr>
          <w:rFonts w:ascii="Arial" w:eastAsia="Arial" w:hAnsi="Arial" w:cs="Arial"/>
          <w:bCs/>
          <w:spacing w:val="70"/>
          <w:sz w:val="22"/>
          <w:szCs w:val="22"/>
        </w:rPr>
        <w:t>5</w:t>
      </w:r>
      <w:r w:rsidRPr="00C056B4">
        <w:rPr>
          <w:rFonts w:ascii="Arial" w:eastAsia="Arial" w:hAnsi="Arial" w:cs="Arial"/>
          <w:bCs/>
          <w:spacing w:val="70"/>
          <w:sz w:val="22"/>
          <w:szCs w:val="22"/>
        </w:rPr>
        <w:t>, ve kterém se jedná o přesun mezi §§ a položkami rozpočtu a nedochází k navýšení rozpočtu.</w:t>
      </w:r>
    </w:p>
    <w:p w14:paraId="6C0678D8" w14:textId="15AF9E79" w:rsidR="00A47A01" w:rsidRPr="00BB14AB" w:rsidRDefault="00A47A01" w:rsidP="0077038C">
      <w:pPr>
        <w:pStyle w:val="slo1text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</w:rPr>
      </w:pPr>
    </w:p>
    <w:p w14:paraId="4F56F10D" w14:textId="77777777" w:rsidR="005F2EFF" w:rsidRPr="00EF3599" w:rsidRDefault="005F2EFF" w:rsidP="005F2EF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56A5FDB" w14:textId="77777777" w:rsidR="00204E8F" w:rsidRDefault="00204E8F" w:rsidP="005F2E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0326195" w14:textId="77777777" w:rsidR="0077038C" w:rsidRDefault="0077038C" w:rsidP="0077038C">
      <w:pPr>
        <w:pStyle w:val="Default"/>
        <w:jc w:val="both"/>
        <w:rPr>
          <w:b/>
          <w:bCs/>
        </w:rPr>
      </w:pPr>
    </w:p>
    <w:p w14:paraId="0802525D" w14:textId="2691B1A0" w:rsidR="0077038C" w:rsidRDefault="0077038C" w:rsidP="0077038C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1</w:t>
      </w:r>
      <w:r w:rsidRPr="008F597F">
        <w:rPr>
          <w:bCs/>
        </w:rPr>
        <w:t>/</w:t>
      </w:r>
      <w:r>
        <w:rPr>
          <w:bCs/>
        </w:rPr>
        <w:t>3</w:t>
      </w:r>
      <w:r w:rsidRPr="008F597F">
        <w:rPr>
          <w:bCs/>
        </w:rPr>
        <w:t>/20</w:t>
      </w:r>
      <w:r>
        <w:rPr>
          <w:bCs/>
        </w:rPr>
        <w:t>25</w:t>
      </w:r>
      <w:r>
        <w:rPr>
          <w:b w:val="0"/>
          <w:bCs/>
          <w:sz w:val="23"/>
          <w:szCs w:val="23"/>
        </w:rPr>
        <w:t xml:space="preserve">     </w:t>
      </w:r>
      <w:r>
        <w:rPr>
          <w:rFonts w:cs="Arial"/>
          <w:color w:val="000000"/>
        </w:rPr>
        <w:t>Závěrečný účet obce Lipina za rok 2024</w:t>
      </w:r>
    </w:p>
    <w:p w14:paraId="5C1E6A0A" w14:textId="77777777" w:rsidR="0077038C" w:rsidRPr="006C3E95" w:rsidRDefault="0077038C" w:rsidP="0077038C">
      <w:pPr>
        <w:pStyle w:val="Zastupitelstvonzevusnesen"/>
        <w:ind w:left="0" w:hanging="2"/>
        <w:rPr>
          <w:rFonts w:cs="Arial"/>
          <w:b w:val="0"/>
        </w:rPr>
      </w:pPr>
    </w:p>
    <w:p w14:paraId="15D6DA93" w14:textId="77777777" w:rsidR="0077038C" w:rsidRPr="00F83737" w:rsidRDefault="0077038C" w:rsidP="00770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6E8C042E" w14:textId="537F71C5" w:rsidR="0077038C" w:rsidRPr="00136F4D" w:rsidRDefault="0077038C" w:rsidP="0077038C">
      <w:pPr>
        <w:numPr>
          <w:ilvl w:val="0"/>
          <w:numId w:val="18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36F4D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závěrečný účet za rok 20</w:t>
      </w:r>
      <w:r>
        <w:rPr>
          <w:rFonts w:ascii="Arial" w:eastAsia="Arial" w:hAnsi="Arial" w:cs="Arial"/>
          <w:spacing w:val="70"/>
          <w:sz w:val="22"/>
          <w:szCs w:val="22"/>
        </w:rPr>
        <w:t>24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včetně zprávy o výsledku přezkoumání hospodaření obce, a to bez výhrad </w:t>
      </w:r>
    </w:p>
    <w:p w14:paraId="0C893D31" w14:textId="38AD1CBB" w:rsidR="0077038C" w:rsidRDefault="0077038C" w:rsidP="0077038C">
      <w:pPr>
        <w:numPr>
          <w:ilvl w:val="0"/>
          <w:numId w:val="18"/>
        </w:numPr>
        <w:shd w:val="clear" w:color="auto" w:fill="FFFFFF"/>
        <w:ind w:left="1" w:hanging="3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97B51">
        <w:rPr>
          <w:rFonts w:ascii="Arial" w:eastAsia="Arial" w:hAnsi="Arial" w:cs="Arial"/>
          <w:b/>
          <w:bCs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účetní závěrku obce za rok 20</w:t>
      </w:r>
      <w:r>
        <w:rPr>
          <w:rFonts w:ascii="Arial" w:eastAsia="Arial" w:hAnsi="Arial" w:cs="Arial"/>
          <w:spacing w:val="70"/>
          <w:sz w:val="22"/>
          <w:szCs w:val="22"/>
        </w:rPr>
        <w:t>24</w:t>
      </w:r>
    </w:p>
    <w:p w14:paraId="07FD4A9C" w14:textId="77777777" w:rsidR="0077038C" w:rsidRDefault="0077038C" w:rsidP="0077038C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strike/>
          <w:color w:val="000000"/>
        </w:rPr>
      </w:pPr>
    </w:p>
    <w:p w14:paraId="1B23F2EE" w14:textId="77777777" w:rsidR="0077038C" w:rsidRPr="00651BC6" w:rsidRDefault="0077038C" w:rsidP="0077038C">
      <w:pPr>
        <w:pStyle w:val="Podtren"/>
        <w:ind w:hanging="2"/>
      </w:pPr>
    </w:p>
    <w:p w14:paraId="5AB16446" w14:textId="77777777" w:rsidR="00887B69" w:rsidRDefault="00887B69" w:rsidP="00204E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60B741" w14:textId="77777777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220E2E66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dne  </w:t>
      </w:r>
      <w:r w:rsidR="0077038C">
        <w:rPr>
          <w:rFonts w:ascii="Arial" w:eastAsia="Arial" w:hAnsi="Arial" w:cs="Arial"/>
          <w:color w:val="000000"/>
          <w:sz w:val="22"/>
          <w:szCs w:val="22"/>
        </w:rPr>
        <w:t>19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58473C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77038C">
        <w:rPr>
          <w:rFonts w:ascii="Arial" w:eastAsia="Arial" w:hAnsi="Arial" w:cs="Arial"/>
          <w:color w:val="000000"/>
          <w:sz w:val="22"/>
          <w:szCs w:val="22"/>
        </w:rPr>
        <w:t>5</w:t>
      </w:r>
    </w:p>
    <w:p w14:paraId="7FAA258D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5B09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6B41" w14:textId="77777777" w:rsidR="0059584A" w:rsidRDefault="0059584A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21E099C3" w14:textId="77777777" w:rsidR="0059584A" w:rsidRDefault="0059584A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E7D6" w14:textId="77777777" w:rsidR="0059584A" w:rsidRDefault="0059584A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23C500E3" w14:textId="77777777" w:rsidR="0059584A" w:rsidRDefault="0059584A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52492880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2044A0"/>
    <w:multiLevelType w:val="multilevel"/>
    <w:tmpl w:val="E652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69198">
    <w:abstractNumId w:val="2"/>
  </w:num>
  <w:num w:numId="2" w16cid:durableId="1719665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995429">
    <w:abstractNumId w:val="14"/>
  </w:num>
  <w:num w:numId="4" w16cid:durableId="488139351">
    <w:abstractNumId w:val="7"/>
  </w:num>
  <w:num w:numId="5" w16cid:durableId="1617522168">
    <w:abstractNumId w:val="5"/>
  </w:num>
  <w:num w:numId="6" w16cid:durableId="273564828">
    <w:abstractNumId w:val="13"/>
  </w:num>
  <w:num w:numId="7" w16cid:durableId="1445877956">
    <w:abstractNumId w:val="16"/>
  </w:num>
  <w:num w:numId="8" w16cid:durableId="315763317">
    <w:abstractNumId w:val="1"/>
  </w:num>
  <w:num w:numId="9" w16cid:durableId="215747048">
    <w:abstractNumId w:val="10"/>
  </w:num>
  <w:num w:numId="10" w16cid:durableId="1131556064">
    <w:abstractNumId w:val="9"/>
  </w:num>
  <w:num w:numId="11" w16cid:durableId="1001277687">
    <w:abstractNumId w:val="0"/>
  </w:num>
  <w:num w:numId="12" w16cid:durableId="1889338308">
    <w:abstractNumId w:val="3"/>
  </w:num>
  <w:num w:numId="13" w16cid:durableId="494686280">
    <w:abstractNumId w:val="4"/>
  </w:num>
  <w:num w:numId="14" w16cid:durableId="287705871">
    <w:abstractNumId w:val="11"/>
  </w:num>
  <w:num w:numId="15" w16cid:durableId="2012681864">
    <w:abstractNumId w:val="15"/>
  </w:num>
  <w:num w:numId="16" w16cid:durableId="288123656">
    <w:abstractNumId w:val="8"/>
  </w:num>
  <w:num w:numId="17" w16cid:durableId="1368992720">
    <w:abstractNumId w:val="17"/>
  </w:num>
  <w:num w:numId="18" w16cid:durableId="1110274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DB"/>
    <w:rsid w:val="00033C41"/>
    <w:rsid w:val="000403AC"/>
    <w:rsid w:val="00053B91"/>
    <w:rsid w:val="000B6A61"/>
    <w:rsid w:val="000E1BDB"/>
    <w:rsid w:val="000E6310"/>
    <w:rsid w:val="00171D7C"/>
    <w:rsid w:val="001874F4"/>
    <w:rsid w:val="001A38AA"/>
    <w:rsid w:val="001E6751"/>
    <w:rsid w:val="001F5AEF"/>
    <w:rsid w:val="00204E8F"/>
    <w:rsid w:val="00216942"/>
    <w:rsid w:val="00275229"/>
    <w:rsid w:val="00291431"/>
    <w:rsid w:val="002B4F04"/>
    <w:rsid w:val="002E56E6"/>
    <w:rsid w:val="002F021B"/>
    <w:rsid w:val="00305D28"/>
    <w:rsid w:val="00334F25"/>
    <w:rsid w:val="0033605E"/>
    <w:rsid w:val="00372AE3"/>
    <w:rsid w:val="00385014"/>
    <w:rsid w:val="0039318F"/>
    <w:rsid w:val="0040042B"/>
    <w:rsid w:val="0040530C"/>
    <w:rsid w:val="0042473F"/>
    <w:rsid w:val="004F6DC9"/>
    <w:rsid w:val="00507707"/>
    <w:rsid w:val="00564D4F"/>
    <w:rsid w:val="0058473C"/>
    <w:rsid w:val="0059584A"/>
    <w:rsid w:val="005A5971"/>
    <w:rsid w:val="005B09BD"/>
    <w:rsid w:val="005B188E"/>
    <w:rsid w:val="005F2EFF"/>
    <w:rsid w:val="006069A3"/>
    <w:rsid w:val="00624A5C"/>
    <w:rsid w:val="0077020C"/>
    <w:rsid w:val="0077038C"/>
    <w:rsid w:val="008072A1"/>
    <w:rsid w:val="0083454E"/>
    <w:rsid w:val="00887B69"/>
    <w:rsid w:val="008A0855"/>
    <w:rsid w:val="008A2DE1"/>
    <w:rsid w:val="008B2716"/>
    <w:rsid w:val="008F2E87"/>
    <w:rsid w:val="008F39C8"/>
    <w:rsid w:val="008F7628"/>
    <w:rsid w:val="009025E0"/>
    <w:rsid w:val="009054CA"/>
    <w:rsid w:val="00913B27"/>
    <w:rsid w:val="009765DC"/>
    <w:rsid w:val="009F6CA8"/>
    <w:rsid w:val="00A03602"/>
    <w:rsid w:val="00A2529D"/>
    <w:rsid w:val="00A25C39"/>
    <w:rsid w:val="00A47A01"/>
    <w:rsid w:val="00A623BE"/>
    <w:rsid w:val="00AB1777"/>
    <w:rsid w:val="00AB370C"/>
    <w:rsid w:val="00AD5736"/>
    <w:rsid w:val="00B11F32"/>
    <w:rsid w:val="00B31482"/>
    <w:rsid w:val="00B36B0F"/>
    <w:rsid w:val="00B47208"/>
    <w:rsid w:val="00B83F2A"/>
    <w:rsid w:val="00BB078E"/>
    <w:rsid w:val="00BB14AB"/>
    <w:rsid w:val="00C056B4"/>
    <w:rsid w:val="00C07593"/>
    <w:rsid w:val="00C33F61"/>
    <w:rsid w:val="00C9343B"/>
    <w:rsid w:val="00CA169E"/>
    <w:rsid w:val="00CC47D4"/>
    <w:rsid w:val="00CC769F"/>
    <w:rsid w:val="00D23D97"/>
    <w:rsid w:val="00D8465C"/>
    <w:rsid w:val="00DB11C0"/>
    <w:rsid w:val="00DC0744"/>
    <w:rsid w:val="00DF5531"/>
    <w:rsid w:val="00E0588B"/>
    <w:rsid w:val="00E078DF"/>
    <w:rsid w:val="00E46114"/>
    <w:rsid w:val="00E6165B"/>
    <w:rsid w:val="00E72AA0"/>
    <w:rsid w:val="00E83381"/>
    <w:rsid w:val="00EA317F"/>
    <w:rsid w:val="00F153B2"/>
    <w:rsid w:val="00F81FDE"/>
    <w:rsid w:val="00F93D73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6</cp:revision>
  <dcterms:created xsi:type="dcterms:W3CDTF">2025-04-05T07:44:00Z</dcterms:created>
  <dcterms:modified xsi:type="dcterms:W3CDTF">2025-07-09T14:22:00Z</dcterms:modified>
</cp:coreProperties>
</file>