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EA9F" w14:textId="199D2BF4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USNESENÍ z </w:t>
      </w:r>
      <w:r w:rsidR="00AC1DB8">
        <w:rPr>
          <w:rFonts w:ascii="Arial" w:eastAsia="Arial" w:hAnsi="Arial" w:cs="Arial"/>
          <w:b/>
          <w:color w:val="000000"/>
          <w:sz w:val="28"/>
          <w:szCs w:val="28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</w:rPr>
        <w:t>. zasedání  Zastupitelstva  Obce  Lipina</w:t>
      </w:r>
    </w:p>
    <w:p w14:paraId="2AC99F6B" w14:textId="0117771B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konaného dne </w:t>
      </w:r>
      <w:r w:rsidR="009F5D9C">
        <w:rPr>
          <w:rFonts w:ascii="Arial" w:eastAsia="Arial" w:hAnsi="Arial" w:cs="Arial"/>
          <w:b/>
          <w:color w:val="000000"/>
          <w:sz w:val="28"/>
          <w:szCs w:val="28"/>
        </w:rPr>
        <w:t>9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r w:rsidR="00DA542A">
        <w:rPr>
          <w:rFonts w:ascii="Arial" w:eastAsia="Arial" w:hAnsi="Arial" w:cs="Arial"/>
          <w:b/>
          <w:color w:val="000000"/>
          <w:sz w:val="28"/>
          <w:szCs w:val="28"/>
        </w:rPr>
        <w:t>7</w:t>
      </w:r>
      <w:r>
        <w:rPr>
          <w:rFonts w:ascii="Arial" w:eastAsia="Arial" w:hAnsi="Arial" w:cs="Arial"/>
          <w:b/>
          <w:color w:val="000000"/>
          <w:sz w:val="28"/>
          <w:szCs w:val="28"/>
        </w:rPr>
        <w:t>. 202</w:t>
      </w:r>
      <w:r w:rsidR="00385014">
        <w:rPr>
          <w:rFonts w:ascii="Arial" w:eastAsia="Arial" w:hAnsi="Arial" w:cs="Arial"/>
          <w:b/>
          <w:color w:val="000000"/>
          <w:sz w:val="28"/>
          <w:szCs w:val="28"/>
        </w:rPr>
        <w:t>5</w:t>
      </w:r>
    </w:p>
    <w:p w14:paraId="13F5948E" w14:textId="77777777" w:rsidR="00A47A01" w:rsidRDefault="00A47A0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F50C667" w14:textId="77777777" w:rsidR="000E1BDB" w:rsidRDefault="000E1BDB" w:rsidP="000E1BD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8D84DCF" w14:textId="77777777" w:rsidR="00A47A01" w:rsidRDefault="00A47A01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4D2DE9B9" w14:textId="213DFBC4" w:rsidR="000E1BDB" w:rsidRPr="0074617B" w:rsidRDefault="000E1BDB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>UZ/</w:t>
      </w:r>
      <w:r w:rsidR="00DA542A">
        <w:rPr>
          <w:rFonts w:ascii="Arial" w:eastAsia="Arial" w:hAnsi="Arial" w:cs="Arial"/>
          <w:b/>
        </w:rPr>
        <w:t>3</w:t>
      </w:r>
      <w:r w:rsidRPr="0074617B">
        <w:rPr>
          <w:rFonts w:ascii="Arial" w:eastAsia="Arial" w:hAnsi="Arial" w:cs="Arial"/>
          <w:b/>
        </w:rPr>
        <w:t>/1/202</w:t>
      </w:r>
      <w:r w:rsidR="00171D7C">
        <w:rPr>
          <w:rFonts w:ascii="Arial" w:eastAsia="Arial" w:hAnsi="Arial" w:cs="Arial"/>
          <w:b/>
        </w:rPr>
        <w:t>5</w:t>
      </w:r>
      <w:r w:rsidRPr="0074617B">
        <w:rPr>
          <w:rFonts w:ascii="Arial" w:eastAsia="Arial" w:hAnsi="Arial" w:cs="Arial"/>
          <w:b/>
        </w:rPr>
        <w:tab/>
        <w:t xml:space="preserve">Zahájení, volba ověřovatelů zápisu, schválení programu </w:t>
      </w:r>
    </w:p>
    <w:p w14:paraId="756C2AC8" w14:textId="77777777" w:rsidR="000E1BDB" w:rsidRPr="0074617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 xml:space="preserve">                          zasedání</w:t>
      </w:r>
    </w:p>
    <w:p w14:paraId="51B22CEC" w14:textId="77777777" w:rsidR="000E1BDB" w:rsidRPr="0074617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74617B">
        <w:rPr>
          <w:rFonts w:ascii="Arial" w:eastAsia="Arial" w:hAnsi="Arial" w:cs="Arial"/>
          <w:sz w:val="22"/>
          <w:szCs w:val="22"/>
        </w:rPr>
        <w:t>Zastupitelstvo Obce Lipina po projednání:</w:t>
      </w:r>
    </w:p>
    <w:p w14:paraId="3B7233B9" w14:textId="425BF7FA" w:rsidR="000E1BDB" w:rsidRDefault="000E1BDB" w:rsidP="000E1BDB">
      <w:pPr>
        <w:numPr>
          <w:ilvl w:val="0"/>
          <w:numId w:val="1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74617B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program </w:t>
      </w:r>
      <w:r w:rsidR="00DA542A">
        <w:rPr>
          <w:rFonts w:ascii="Arial" w:eastAsia="Arial" w:hAnsi="Arial" w:cs="Arial"/>
          <w:spacing w:val="70"/>
          <w:sz w:val="22"/>
          <w:szCs w:val="22"/>
        </w:rPr>
        <w:t>3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 zasedání Zastupitelstva Obce Lipina konaného dne</w:t>
      </w:r>
      <w:r w:rsidR="00171D7C">
        <w:rPr>
          <w:rFonts w:ascii="Arial" w:eastAsia="Arial" w:hAnsi="Arial" w:cs="Arial"/>
          <w:spacing w:val="70"/>
          <w:sz w:val="22"/>
          <w:szCs w:val="22"/>
        </w:rPr>
        <w:t xml:space="preserve"> 9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</w:t>
      </w:r>
      <w:r w:rsidR="00DA542A">
        <w:rPr>
          <w:rFonts w:ascii="Arial" w:eastAsia="Arial" w:hAnsi="Arial" w:cs="Arial"/>
          <w:spacing w:val="70"/>
          <w:sz w:val="22"/>
          <w:szCs w:val="22"/>
        </w:rPr>
        <w:t>7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.202</w:t>
      </w:r>
      <w:r w:rsidR="00171D7C">
        <w:rPr>
          <w:rFonts w:ascii="Arial" w:eastAsia="Arial" w:hAnsi="Arial" w:cs="Arial"/>
          <w:spacing w:val="70"/>
          <w:sz w:val="22"/>
          <w:szCs w:val="22"/>
        </w:rPr>
        <w:t>5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27371FD1" w14:textId="77777777" w:rsidR="00A47A01" w:rsidRPr="0074617B" w:rsidRDefault="00A47A01" w:rsidP="00A47A01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08CC6614" w14:textId="77777777" w:rsidR="000E1BDB" w:rsidRPr="0074617B" w:rsidRDefault="000E1BDB" w:rsidP="00A47A01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CDA6606" w14:textId="77777777" w:rsidR="004C5500" w:rsidRPr="0074617B" w:rsidRDefault="004C5500" w:rsidP="004C5500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0DF6127B" w14:textId="18CC0087" w:rsidR="004C5500" w:rsidRPr="00A47A01" w:rsidRDefault="004C5500" w:rsidP="004C55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09" w:firstLineChars="0" w:hanging="709"/>
        <w:jc w:val="both"/>
        <w:rPr>
          <w:rFonts w:ascii="Arial" w:eastAsia="Arial" w:hAnsi="Arial" w:cs="Arial"/>
          <w:sz w:val="20"/>
          <w:szCs w:val="20"/>
        </w:rPr>
      </w:pPr>
      <w:r w:rsidRPr="002C3C51">
        <w:rPr>
          <w:rFonts w:ascii="Arial" w:eastAsia="Arial" w:hAnsi="Arial" w:cs="Arial"/>
          <w:b/>
        </w:rPr>
        <w:t>UZ/</w:t>
      </w:r>
      <w:r>
        <w:rPr>
          <w:rFonts w:ascii="Arial" w:eastAsia="Arial" w:hAnsi="Arial" w:cs="Arial"/>
          <w:b/>
        </w:rPr>
        <w:t>3</w:t>
      </w:r>
      <w:r w:rsidRPr="002C3C5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2</w:t>
      </w:r>
      <w:r w:rsidRPr="002C3C51">
        <w:rPr>
          <w:rFonts w:ascii="Arial" w:eastAsia="Arial" w:hAnsi="Arial" w:cs="Arial"/>
          <w:b/>
        </w:rPr>
        <w:t>/202</w:t>
      </w:r>
      <w:r>
        <w:rPr>
          <w:rFonts w:ascii="Arial" w:eastAsia="Arial" w:hAnsi="Arial" w:cs="Arial"/>
          <w:b/>
        </w:rPr>
        <w:t>5</w:t>
      </w:r>
      <w:r w:rsidRPr="002C3C51">
        <w:rPr>
          <w:rFonts w:ascii="Arial" w:eastAsia="Arial" w:hAnsi="Arial" w:cs="Arial"/>
          <w:sz w:val="23"/>
          <w:szCs w:val="23"/>
        </w:rPr>
        <w:t xml:space="preserve">    </w:t>
      </w:r>
      <w:r w:rsidRPr="002C3C51">
        <w:rPr>
          <w:rFonts w:ascii="Arial" w:eastAsia="Arial" w:hAnsi="Arial" w:cs="Arial"/>
          <w:b/>
        </w:rPr>
        <w:t xml:space="preserve">Rozpočtové opatření č. </w:t>
      </w:r>
      <w:r w:rsidR="00E530E2">
        <w:rPr>
          <w:rFonts w:ascii="Arial" w:eastAsia="Arial" w:hAnsi="Arial" w:cs="Arial"/>
          <w:b/>
        </w:rPr>
        <w:t>2</w:t>
      </w:r>
      <w:r w:rsidRPr="002C3C51">
        <w:rPr>
          <w:rFonts w:ascii="Arial" w:eastAsia="Arial" w:hAnsi="Arial" w:cs="Arial"/>
          <w:b/>
        </w:rPr>
        <w:t>/202</w:t>
      </w:r>
      <w:r>
        <w:rPr>
          <w:rFonts w:ascii="Arial" w:eastAsia="Arial" w:hAnsi="Arial" w:cs="Arial"/>
          <w:b/>
        </w:rPr>
        <w:t>5</w:t>
      </w:r>
      <w:r w:rsidRPr="002C3C51">
        <w:rPr>
          <w:rFonts w:ascii="Arial" w:eastAsia="Arial" w:hAnsi="Arial" w:cs="Arial"/>
          <w:b/>
        </w:rPr>
        <w:t xml:space="preserve">  </w:t>
      </w:r>
    </w:p>
    <w:p w14:paraId="342FB839" w14:textId="77777777" w:rsidR="004C5500" w:rsidRPr="002C3C51" w:rsidRDefault="004C5500" w:rsidP="004C5500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  <w:r w:rsidRPr="002C3C51">
        <w:rPr>
          <w:rFonts w:ascii="Arial" w:eastAsia="Arial" w:hAnsi="Arial" w:cs="Arial"/>
          <w:sz w:val="22"/>
          <w:szCs w:val="22"/>
        </w:rPr>
        <w:t>Zastupitelstvo Obce Lipina  po projednání:</w:t>
      </w:r>
    </w:p>
    <w:p w14:paraId="25BB3DBF" w14:textId="77777777" w:rsidR="004C5500" w:rsidRPr="002C3C51" w:rsidRDefault="004C5500" w:rsidP="004C5500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</w:p>
    <w:p w14:paraId="7E65110B" w14:textId="700F1DAA" w:rsidR="004C5500" w:rsidRPr="00F305CA" w:rsidRDefault="004C5500" w:rsidP="00E530E2">
      <w:pPr>
        <w:numPr>
          <w:ilvl w:val="0"/>
          <w:numId w:val="2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ascii="Arial" w:eastAsia="Arial" w:hAnsi="Arial" w:cs="Arial"/>
          <w:color w:val="000000" w:themeColor="text1"/>
          <w:spacing w:val="70"/>
          <w:sz w:val="22"/>
          <w:szCs w:val="22"/>
        </w:rPr>
      </w:pPr>
      <w:r w:rsidRPr="00F305CA"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 xml:space="preserve">bere na vědomí  </w:t>
      </w:r>
      <w:r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rozpočtové opatření  č. 2/2025 ve výši 420.000,- Kč, kdy se jedná o navýšení rozpočtu na straně příjmové i výdajové z důvodu prodeje stroje, neinvestičního příspěvku na zaměstnanost</w:t>
      </w:r>
      <w:r w:rsidR="00E530E2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a finančního daru obci. V části výdajové se jedná o zvýšení rozpočtu na činnost obce </w:t>
      </w:r>
      <w:r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</w:t>
      </w:r>
      <w:r w:rsidRPr="00F305CA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>.</w:t>
      </w:r>
    </w:p>
    <w:p w14:paraId="064BCD95" w14:textId="77777777" w:rsidR="004C5500" w:rsidRPr="00A10A7F" w:rsidRDefault="004C5500" w:rsidP="004C5500">
      <w:pPr>
        <w:pStyle w:val="slo1text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FF0000"/>
          <w:sz w:val="20"/>
        </w:rPr>
      </w:pPr>
    </w:p>
    <w:p w14:paraId="251A86E7" w14:textId="77777777" w:rsidR="004C5500" w:rsidRPr="00EF3599" w:rsidRDefault="004C5500" w:rsidP="004C550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5B6011F" w14:textId="77777777" w:rsidR="004C5500" w:rsidRDefault="004C5500" w:rsidP="004C55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74B5E1" w14:textId="77777777" w:rsidR="000E1BDB" w:rsidRDefault="000E1BDB" w:rsidP="000E1BDB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jc w:val="both"/>
        <w:textDirection w:val="lrTb"/>
        <w:textAlignment w:val="auto"/>
        <w:rPr>
          <w:rFonts w:ascii="Arial" w:eastAsia="Arial" w:hAnsi="Arial" w:cs="Arial"/>
          <w:color w:val="FF0000"/>
          <w:spacing w:val="70"/>
          <w:sz w:val="22"/>
          <w:szCs w:val="22"/>
        </w:rPr>
      </w:pPr>
    </w:p>
    <w:p w14:paraId="2C723D73" w14:textId="0942ABD4" w:rsidR="005A5971" w:rsidRPr="00A47A01" w:rsidRDefault="005A5971" w:rsidP="00BD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sz w:val="20"/>
          <w:szCs w:val="20"/>
        </w:rPr>
      </w:pPr>
      <w:r w:rsidRPr="002C3C51">
        <w:rPr>
          <w:rFonts w:ascii="Arial" w:eastAsia="Arial" w:hAnsi="Arial" w:cs="Arial"/>
          <w:b/>
        </w:rPr>
        <w:t>UZ/</w:t>
      </w:r>
      <w:r w:rsidR="00DA542A">
        <w:rPr>
          <w:rFonts w:ascii="Arial" w:eastAsia="Arial" w:hAnsi="Arial" w:cs="Arial"/>
          <w:b/>
        </w:rPr>
        <w:t>3</w:t>
      </w:r>
      <w:r w:rsidRPr="002C3C51">
        <w:rPr>
          <w:rFonts w:ascii="Arial" w:eastAsia="Arial" w:hAnsi="Arial" w:cs="Arial"/>
          <w:b/>
        </w:rPr>
        <w:t>/</w:t>
      </w:r>
      <w:r w:rsidR="00134C24">
        <w:rPr>
          <w:rFonts w:ascii="Arial" w:eastAsia="Arial" w:hAnsi="Arial" w:cs="Arial"/>
          <w:b/>
        </w:rPr>
        <w:t>2</w:t>
      </w:r>
      <w:r w:rsidRPr="002C3C51">
        <w:rPr>
          <w:rFonts w:ascii="Arial" w:eastAsia="Arial" w:hAnsi="Arial" w:cs="Arial"/>
          <w:b/>
        </w:rPr>
        <w:t>/202</w:t>
      </w:r>
      <w:r w:rsidR="00171D7C">
        <w:rPr>
          <w:rFonts w:ascii="Arial" w:eastAsia="Arial" w:hAnsi="Arial" w:cs="Arial"/>
          <w:b/>
        </w:rPr>
        <w:t>5</w:t>
      </w:r>
      <w:r w:rsidRPr="002C3C51">
        <w:rPr>
          <w:rFonts w:ascii="Arial" w:eastAsia="Arial" w:hAnsi="Arial" w:cs="Arial"/>
          <w:sz w:val="23"/>
          <w:szCs w:val="23"/>
        </w:rPr>
        <w:t xml:space="preserve">    </w:t>
      </w:r>
      <w:r w:rsidRPr="002C3C51">
        <w:rPr>
          <w:rFonts w:ascii="Arial" w:eastAsia="Arial" w:hAnsi="Arial" w:cs="Arial"/>
          <w:b/>
        </w:rPr>
        <w:t xml:space="preserve">Rozpočtové opatření č. </w:t>
      </w:r>
      <w:r w:rsidR="004C5500">
        <w:rPr>
          <w:rFonts w:ascii="Arial" w:eastAsia="Arial" w:hAnsi="Arial" w:cs="Arial"/>
          <w:b/>
        </w:rPr>
        <w:t>3</w:t>
      </w:r>
      <w:r w:rsidRPr="002C3C51">
        <w:rPr>
          <w:rFonts w:ascii="Arial" w:eastAsia="Arial" w:hAnsi="Arial" w:cs="Arial"/>
          <w:b/>
        </w:rPr>
        <w:t>/202</w:t>
      </w:r>
      <w:r w:rsidR="00171D7C">
        <w:rPr>
          <w:rFonts w:ascii="Arial" w:eastAsia="Arial" w:hAnsi="Arial" w:cs="Arial"/>
          <w:b/>
        </w:rPr>
        <w:t>5</w:t>
      </w:r>
      <w:r w:rsidRPr="002C3C51">
        <w:rPr>
          <w:rFonts w:ascii="Arial" w:eastAsia="Arial" w:hAnsi="Arial" w:cs="Arial"/>
          <w:b/>
        </w:rPr>
        <w:t xml:space="preserve">  </w:t>
      </w:r>
    </w:p>
    <w:p w14:paraId="35AC2DE9" w14:textId="77777777" w:rsidR="005A5971" w:rsidRPr="002C3C51" w:rsidRDefault="005A5971" w:rsidP="005A5971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  <w:r w:rsidRPr="002C3C51">
        <w:rPr>
          <w:rFonts w:ascii="Arial" w:eastAsia="Arial" w:hAnsi="Arial" w:cs="Arial"/>
          <w:sz w:val="22"/>
          <w:szCs w:val="22"/>
        </w:rPr>
        <w:t>Zastupitelstvo Obce Lipina  po projednání:</w:t>
      </w:r>
    </w:p>
    <w:p w14:paraId="296A01E9" w14:textId="77777777" w:rsidR="005A5971" w:rsidRPr="002C3C51" w:rsidRDefault="005A5971" w:rsidP="005A5971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</w:p>
    <w:p w14:paraId="6C0678D8" w14:textId="160BC43E" w:rsidR="00A47A01" w:rsidRPr="00F305CA" w:rsidRDefault="0083454E" w:rsidP="00E530E2">
      <w:pPr>
        <w:numPr>
          <w:ilvl w:val="0"/>
          <w:numId w:val="21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eastAsia="Arial" w:cs="Arial"/>
          <w:color w:val="000000" w:themeColor="text1"/>
          <w:sz w:val="20"/>
        </w:rPr>
      </w:pPr>
      <w:r w:rsidRPr="00F305CA"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 xml:space="preserve">bere na vědomí </w:t>
      </w:r>
      <w:r w:rsidR="005A5971" w:rsidRPr="00F305CA"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 xml:space="preserve"> </w:t>
      </w:r>
      <w:r w:rsidR="005A5971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rozpočtové opatření  č. </w:t>
      </w:r>
      <w:r w:rsidR="00E87FE9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3</w:t>
      </w:r>
      <w:r w:rsidR="005A5971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/202</w:t>
      </w:r>
      <w:r w:rsidR="00E87FE9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5</w:t>
      </w:r>
      <w:r w:rsidR="00C056B4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ve výši </w:t>
      </w:r>
      <w:r w:rsidR="00E87FE9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10</w:t>
      </w:r>
      <w:r w:rsidR="00C056B4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.000,- Kč</w:t>
      </w:r>
      <w:r w:rsidR="005A5971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, kdy se jedná o </w:t>
      </w:r>
      <w:r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navýšení rozpočtu na straně příjmové i výdajové z</w:t>
      </w:r>
      <w:r w:rsidR="00E87FE9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 </w:t>
      </w:r>
      <w:r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důvodu</w:t>
      </w:r>
      <w:r w:rsidR="00E87FE9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provozních nákladů obce Lipina </w:t>
      </w:r>
    </w:p>
    <w:p w14:paraId="4F56F10D" w14:textId="77777777" w:rsidR="005F2EFF" w:rsidRPr="00EF3599" w:rsidRDefault="005F2EFF" w:rsidP="005F2EFF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3204213" w14:textId="77777777" w:rsidR="00BD36C6" w:rsidRDefault="00BD36C6" w:rsidP="00BD36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72FECF" w14:textId="61908F68" w:rsidR="00BD36C6" w:rsidRPr="00BD36C6" w:rsidRDefault="00BD36C6" w:rsidP="00BD36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  <w:r w:rsidRPr="00BD36C6">
        <w:rPr>
          <w:rFonts w:ascii="Arial" w:eastAsia="Arial" w:hAnsi="Arial" w:cs="Arial"/>
          <w:b/>
          <w:bCs/>
          <w:color w:val="000000"/>
        </w:rPr>
        <w:t>UZ/</w:t>
      </w:r>
      <w:r w:rsidR="00217B66">
        <w:rPr>
          <w:rFonts w:ascii="Arial" w:eastAsia="Arial" w:hAnsi="Arial" w:cs="Arial"/>
          <w:b/>
          <w:bCs/>
          <w:color w:val="000000"/>
        </w:rPr>
        <w:t>3</w:t>
      </w:r>
      <w:r w:rsidRPr="00BD36C6">
        <w:rPr>
          <w:rFonts w:ascii="Arial" w:eastAsia="Arial" w:hAnsi="Arial" w:cs="Arial"/>
          <w:b/>
          <w:bCs/>
          <w:color w:val="000000"/>
        </w:rPr>
        <w:t>/</w:t>
      </w:r>
      <w:r w:rsidR="003A3484">
        <w:rPr>
          <w:rFonts w:ascii="Arial" w:eastAsia="Arial" w:hAnsi="Arial" w:cs="Arial"/>
          <w:b/>
          <w:bCs/>
          <w:color w:val="000000"/>
        </w:rPr>
        <w:t>4</w:t>
      </w:r>
      <w:r w:rsidRPr="00BD36C6">
        <w:rPr>
          <w:rFonts w:ascii="Arial" w:eastAsia="Arial" w:hAnsi="Arial" w:cs="Arial"/>
          <w:b/>
          <w:bCs/>
          <w:color w:val="000000"/>
        </w:rPr>
        <w:t>/20</w:t>
      </w:r>
      <w:r w:rsidR="00217B66">
        <w:rPr>
          <w:rFonts w:ascii="Arial" w:eastAsia="Arial" w:hAnsi="Arial" w:cs="Arial"/>
          <w:b/>
          <w:bCs/>
          <w:color w:val="000000"/>
        </w:rPr>
        <w:t>2</w:t>
      </w:r>
      <w:r w:rsidRPr="00BD36C6">
        <w:rPr>
          <w:rFonts w:ascii="Arial" w:eastAsia="Arial" w:hAnsi="Arial" w:cs="Arial"/>
          <w:b/>
          <w:bCs/>
          <w:color w:val="000000"/>
        </w:rPr>
        <w:t>5     Rozpočtový výhled na období let 20</w:t>
      </w:r>
      <w:r w:rsidR="00217B66">
        <w:rPr>
          <w:rFonts w:ascii="Arial" w:eastAsia="Arial" w:hAnsi="Arial" w:cs="Arial"/>
          <w:b/>
          <w:bCs/>
          <w:color w:val="000000"/>
        </w:rPr>
        <w:t>2</w:t>
      </w:r>
      <w:r w:rsidRPr="00BD36C6">
        <w:rPr>
          <w:rFonts w:ascii="Arial" w:eastAsia="Arial" w:hAnsi="Arial" w:cs="Arial"/>
          <w:b/>
          <w:bCs/>
          <w:color w:val="000000"/>
        </w:rPr>
        <w:t>6-20</w:t>
      </w:r>
      <w:r w:rsidR="00217B66">
        <w:rPr>
          <w:rFonts w:ascii="Arial" w:eastAsia="Arial" w:hAnsi="Arial" w:cs="Arial"/>
          <w:b/>
          <w:bCs/>
          <w:color w:val="000000"/>
        </w:rPr>
        <w:t>30</w:t>
      </w:r>
      <w:r w:rsidRPr="00BD36C6"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1BA60439" w14:textId="77777777" w:rsidR="00BD36C6" w:rsidRDefault="00BD36C6" w:rsidP="00BD36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D36C6">
        <w:rPr>
          <w:rFonts w:ascii="Arial" w:eastAsia="Arial" w:hAnsi="Arial" w:cs="Arial"/>
          <w:color w:val="000000"/>
          <w:sz w:val="22"/>
          <w:szCs w:val="22"/>
        </w:rPr>
        <w:t xml:space="preserve">Zastupitelstvo Obce Lipina  po projednání: </w:t>
      </w:r>
    </w:p>
    <w:p w14:paraId="65659896" w14:textId="77777777" w:rsidR="00BD36C6" w:rsidRPr="00F305CA" w:rsidRDefault="00BD36C6" w:rsidP="00F305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5245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C5C3943" w14:textId="7F4B973B" w:rsidR="006B6C4A" w:rsidRPr="00F305CA" w:rsidRDefault="00217B66" w:rsidP="00F305CA">
      <w:pPr>
        <w:numPr>
          <w:ilvl w:val="0"/>
          <w:numId w:val="22"/>
        </w:numPr>
        <w:shd w:val="clear" w:color="auto" w:fill="FFFFFF"/>
        <w:tabs>
          <w:tab w:val="left" w:pos="709"/>
          <w:tab w:val="left" w:pos="5245"/>
        </w:tabs>
        <w:ind w:leftChars="0" w:left="709" w:firstLineChars="0" w:hanging="709"/>
        <w:jc w:val="both"/>
        <w:textDirection w:val="lrTb"/>
        <w:textAlignment w:val="auto"/>
        <w:rPr>
          <w:color w:val="000000" w:themeColor="text1"/>
        </w:rPr>
      </w:pPr>
      <w:r w:rsidRPr="00F305CA"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>schvaluje</w:t>
      </w:r>
      <w:r w:rsidR="00BD36C6" w:rsidRPr="00F305CA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 xml:space="preserve"> </w:t>
      </w:r>
      <w:r w:rsidRPr="00F305CA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>střednědob</w:t>
      </w:r>
      <w:r w:rsidR="004926EB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>ý</w:t>
      </w:r>
      <w:r w:rsidRPr="00F305CA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 xml:space="preserve"> výhled rozpočtu obce Lipina na období let 2026-2030</w:t>
      </w:r>
    </w:p>
    <w:p w14:paraId="390DA5B1" w14:textId="77777777" w:rsidR="006B6C4A" w:rsidRDefault="006B6C4A" w:rsidP="006B6C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C31D714" w14:textId="77777777" w:rsidR="000275B9" w:rsidRDefault="000275B9" w:rsidP="006B6C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0BB95A" w14:textId="77777777" w:rsidR="000275B9" w:rsidRDefault="000275B9" w:rsidP="006B6C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CB544A2" w14:textId="77777777" w:rsidR="0073061F" w:rsidRDefault="0073061F" w:rsidP="006B6C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15DD955" w14:textId="77777777" w:rsidR="0073061F" w:rsidRDefault="0073061F" w:rsidP="006B6C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F018D07" w14:textId="5654618D" w:rsidR="0073061F" w:rsidRDefault="0073061F" w:rsidP="006B6C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Příjmová část : </w:t>
      </w:r>
    </w:p>
    <w:p w14:paraId="45CA8046" w14:textId="77777777" w:rsidR="000275B9" w:rsidRDefault="000275B9" w:rsidP="006B6C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6677ED3" w14:textId="7B28FF26" w:rsidR="000275B9" w:rsidRDefault="000275B9" w:rsidP="006B6C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2026               </w:t>
      </w:r>
      <w:r w:rsidR="0073061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2027</w:t>
      </w:r>
      <w:r w:rsidR="0073061F">
        <w:rPr>
          <w:rFonts w:ascii="Arial" w:eastAsia="Arial" w:hAnsi="Arial" w:cs="Arial"/>
          <w:color w:val="000000"/>
          <w:sz w:val="22"/>
          <w:szCs w:val="22"/>
        </w:rPr>
        <w:t xml:space="preserve">              2028                 2029               2030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7"/>
      </w:tblGrid>
      <w:tr w:rsidR="000275B9" w14:paraId="0387172E" w14:textId="77777777" w:rsidTr="0073061F">
        <w:tc>
          <w:tcPr>
            <w:tcW w:w="2547" w:type="dxa"/>
          </w:tcPr>
          <w:p w14:paraId="57BB5F9B" w14:textId="0B00AA69" w:rsidR="000275B9" w:rsidRDefault="000275B9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tř.1  daňové příjmy</w:t>
            </w:r>
          </w:p>
        </w:tc>
        <w:tc>
          <w:tcPr>
            <w:tcW w:w="1417" w:type="dxa"/>
          </w:tcPr>
          <w:p w14:paraId="4A4F8F34" w14:textId="56AD39C2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4.300.000</w:t>
            </w:r>
          </w:p>
        </w:tc>
        <w:tc>
          <w:tcPr>
            <w:tcW w:w="1418" w:type="dxa"/>
          </w:tcPr>
          <w:p w14:paraId="6935AC2F" w14:textId="2B2D49B1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4.450.000</w:t>
            </w:r>
          </w:p>
        </w:tc>
        <w:tc>
          <w:tcPr>
            <w:tcW w:w="1417" w:type="dxa"/>
          </w:tcPr>
          <w:p w14:paraId="4B1B6F4D" w14:textId="1D1C075D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4.600.000</w:t>
            </w:r>
          </w:p>
        </w:tc>
        <w:tc>
          <w:tcPr>
            <w:tcW w:w="1418" w:type="dxa"/>
          </w:tcPr>
          <w:p w14:paraId="7689A9D9" w14:textId="575347CF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5.000.000</w:t>
            </w:r>
          </w:p>
        </w:tc>
        <w:tc>
          <w:tcPr>
            <w:tcW w:w="1417" w:type="dxa"/>
          </w:tcPr>
          <w:p w14:paraId="1A45D19C" w14:textId="30F6C5EA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5.200.000</w:t>
            </w:r>
          </w:p>
        </w:tc>
      </w:tr>
      <w:tr w:rsidR="000275B9" w14:paraId="30FF6E49" w14:textId="77777777" w:rsidTr="0073061F">
        <w:tc>
          <w:tcPr>
            <w:tcW w:w="2547" w:type="dxa"/>
          </w:tcPr>
          <w:p w14:paraId="7090FA74" w14:textId="7D6C26A8" w:rsidR="000275B9" w:rsidRDefault="000275B9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tř. 2  nedaňové příjmy</w:t>
            </w:r>
          </w:p>
        </w:tc>
        <w:tc>
          <w:tcPr>
            <w:tcW w:w="1417" w:type="dxa"/>
          </w:tcPr>
          <w:p w14:paraId="04E51D92" w14:textId="4E8DA62F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600.000</w:t>
            </w:r>
          </w:p>
        </w:tc>
        <w:tc>
          <w:tcPr>
            <w:tcW w:w="1418" w:type="dxa"/>
          </w:tcPr>
          <w:p w14:paraId="64AC0D07" w14:textId="0370E55E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650.000</w:t>
            </w:r>
          </w:p>
        </w:tc>
        <w:tc>
          <w:tcPr>
            <w:tcW w:w="1417" w:type="dxa"/>
          </w:tcPr>
          <w:p w14:paraId="377CBF14" w14:textId="200AAED2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800.000</w:t>
            </w:r>
          </w:p>
        </w:tc>
        <w:tc>
          <w:tcPr>
            <w:tcW w:w="1418" w:type="dxa"/>
          </w:tcPr>
          <w:p w14:paraId="47BB2D92" w14:textId="5F2012D9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900.000</w:t>
            </w:r>
          </w:p>
        </w:tc>
        <w:tc>
          <w:tcPr>
            <w:tcW w:w="1417" w:type="dxa"/>
          </w:tcPr>
          <w:p w14:paraId="72D00291" w14:textId="6E67A79A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900.000</w:t>
            </w:r>
          </w:p>
        </w:tc>
      </w:tr>
      <w:tr w:rsidR="000275B9" w14:paraId="5B2781C8" w14:textId="77777777" w:rsidTr="0073061F">
        <w:tc>
          <w:tcPr>
            <w:tcW w:w="2547" w:type="dxa"/>
          </w:tcPr>
          <w:p w14:paraId="5236B8DD" w14:textId="66D89E7D" w:rsidR="000275B9" w:rsidRDefault="000275B9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tř. 3  kapitálové příjmy</w:t>
            </w:r>
          </w:p>
        </w:tc>
        <w:tc>
          <w:tcPr>
            <w:tcW w:w="1417" w:type="dxa"/>
          </w:tcPr>
          <w:p w14:paraId="185EE807" w14:textId="7C04633E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300.000</w:t>
            </w:r>
          </w:p>
        </w:tc>
        <w:tc>
          <w:tcPr>
            <w:tcW w:w="1418" w:type="dxa"/>
          </w:tcPr>
          <w:p w14:paraId="0BF8240C" w14:textId="00AB79C3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500.000</w:t>
            </w:r>
          </w:p>
        </w:tc>
        <w:tc>
          <w:tcPr>
            <w:tcW w:w="1417" w:type="dxa"/>
          </w:tcPr>
          <w:p w14:paraId="498B891F" w14:textId="0742B4B0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700.000</w:t>
            </w:r>
          </w:p>
        </w:tc>
        <w:tc>
          <w:tcPr>
            <w:tcW w:w="1418" w:type="dxa"/>
          </w:tcPr>
          <w:p w14:paraId="09183CE9" w14:textId="0C0006EE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750.000</w:t>
            </w:r>
          </w:p>
        </w:tc>
        <w:tc>
          <w:tcPr>
            <w:tcW w:w="1417" w:type="dxa"/>
          </w:tcPr>
          <w:p w14:paraId="01E57789" w14:textId="4E35747B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750.000</w:t>
            </w:r>
          </w:p>
        </w:tc>
      </w:tr>
      <w:tr w:rsidR="000275B9" w14:paraId="323D73E2" w14:textId="77777777" w:rsidTr="0073061F">
        <w:tc>
          <w:tcPr>
            <w:tcW w:w="2547" w:type="dxa"/>
          </w:tcPr>
          <w:p w14:paraId="15AACCA6" w14:textId="6D04F1C4" w:rsidR="000275B9" w:rsidRDefault="000275B9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tř. 4  přijaté dotace</w:t>
            </w:r>
          </w:p>
        </w:tc>
        <w:tc>
          <w:tcPr>
            <w:tcW w:w="1417" w:type="dxa"/>
          </w:tcPr>
          <w:p w14:paraId="5479B181" w14:textId="70E2C1A0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500.000</w:t>
            </w:r>
          </w:p>
        </w:tc>
        <w:tc>
          <w:tcPr>
            <w:tcW w:w="1418" w:type="dxa"/>
          </w:tcPr>
          <w:p w14:paraId="5B9B7A5A" w14:textId="77E0DFA7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400.000</w:t>
            </w:r>
          </w:p>
        </w:tc>
        <w:tc>
          <w:tcPr>
            <w:tcW w:w="1417" w:type="dxa"/>
          </w:tcPr>
          <w:p w14:paraId="76B1BC63" w14:textId="2000D963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500.000</w:t>
            </w:r>
          </w:p>
        </w:tc>
        <w:tc>
          <w:tcPr>
            <w:tcW w:w="1418" w:type="dxa"/>
          </w:tcPr>
          <w:p w14:paraId="1B951F2C" w14:textId="34657B40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400.000</w:t>
            </w:r>
          </w:p>
        </w:tc>
        <w:tc>
          <w:tcPr>
            <w:tcW w:w="1417" w:type="dxa"/>
          </w:tcPr>
          <w:p w14:paraId="42D9A28B" w14:textId="793DC2B1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500.000</w:t>
            </w:r>
          </w:p>
        </w:tc>
      </w:tr>
      <w:tr w:rsidR="000275B9" w14:paraId="19C87AE4" w14:textId="77777777" w:rsidTr="0073061F">
        <w:tc>
          <w:tcPr>
            <w:tcW w:w="2547" w:type="dxa"/>
          </w:tcPr>
          <w:p w14:paraId="7A936037" w14:textId="736A788C" w:rsidR="000275B9" w:rsidRDefault="000275B9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přebytek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předch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 roku</w:t>
            </w:r>
          </w:p>
        </w:tc>
        <w:tc>
          <w:tcPr>
            <w:tcW w:w="1417" w:type="dxa"/>
          </w:tcPr>
          <w:p w14:paraId="02DF2A40" w14:textId="3A1D71C1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800.000</w:t>
            </w:r>
          </w:p>
        </w:tc>
        <w:tc>
          <w:tcPr>
            <w:tcW w:w="1418" w:type="dxa"/>
          </w:tcPr>
          <w:p w14:paraId="46648DED" w14:textId="384D4A3D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1.000.000</w:t>
            </w:r>
          </w:p>
        </w:tc>
        <w:tc>
          <w:tcPr>
            <w:tcW w:w="1417" w:type="dxa"/>
          </w:tcPr>
          <w:p w14:paraId="1AA58B2E" w14:textId="2939BFF4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900.000</w:t>
            </w:r>
          </w:p>
        </w:tc>
        <w:tc>
          <w:tcPr>
            <w:tcW w:w="1418" w:type="dxa"/>
          </w:tcPr>
          <w:p w14:paraId="5BD9122A" w14:textId="0C733587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700.000</w:t>
            </w:r>
          </w:p>
        </w:tc>
        <w:tc>
          <w:tcPr>
            <w:tcW w:w="1417" w:type="dxa"/>
          </w:tcPr>
          <w:p w14:paraId="319AC6C6" w14:textId="58A6996A" w:rsidR="000275B9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1.000.000   </w:t>
            </w:r>
          </w:p>
        </w:tc>
      </w:tr>
      <w:tr w:rsidR="000275B9" w14:paraId="1D6CA343" w14:textId="77777777" w:rsidTr="0073061F">
        <w:tc>
          <w:tcPr>
            <w:tcW w:w="2547" w:type="dxa"/>
          </w:tcPr>
          <w:p w14:paraId="3B1F31F4" w14:textId="2F9D31E3" w:rsidR="000275B9" w:rsidRPr="0073061F" w:rsidRDefault="000275B9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73061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 E L K E M</w:t>
            </w:r>
          </w:p>
        </w:tc>
        <w:tc>
          <w:tcPr>
            <w:tcW w:w="1417" w:type="dxa"/>
          </w:tcPr>
          <w:p w14:paraId="36CC2F2A" w14:textId="4A711DCE" w:rsidR="000275B9" w:rsidRPr="0073061F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73061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6.500.000</w:t>
            </w:r>
          </w:p>
        </w:tc>
        <w:tc>
          <w:tcPr>
            <w:tcW w:w="1418" w:type="dxa"/>
          </w:tcPr>
          <w:p w14:paraId="523A29B6" w14:textId="1099CB6D" w:rsidR="000275B9" w:rsidRPr="0073061F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73061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7.000.000</w:t>
            </w:r>
          </w:p>
        </w:tc>
        <w:tc>
          <w:tcPr>
            <w:tcW w:w="1417" w:type="dxa"/>
          </w:tcPr>
          <w:p w14:paraId="1C5F0196" w14:textId="0EE64CB9" w:rsidR="000275B9" w:rsidRPr="0073061F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73061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7.500.000</w:t>
            </w:r>
          </w:p>
        </w:tc>
        <w:tc>
          <w:tcPr>
            <w:tcW w:w="1418" w:type="dxa"/>
          </w:tcPr>
          <w:p w14:paraId="03CCA280" w14:textId="5FD3C34B" w:rsidR="000275B9" w:rsidRPr="0073061F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73061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7.750.000</w:t>
            </w:r>
          </w:p>
        </w:tc>
        <w:tc>
          <w:tcPr>
            <w:tcW w:w="1417" w:type="dxa"/>
          </w:tcPr>
          <w:p w14:paraId="5C82B528" w14:textId="70176C15" w:rsidR="000275B9" w:rsidRPr="0073061F" w:rsidRDefault="0073061F" w:rsidP="006B6C4A">
            <w:pPr>
              <w:widowControl w:val="0"/>
              <w:tabs>
                <w:tab w:val="left" w:pos="708"/>
              </w:tabs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73061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8.350.000</w:t>
            </w:r>
          </w:p>
        </w:tc>
      </w:tr>
    </w:tbl>
    <w:p w14:paraId="2A4A5E30" w14:textId="77777777" w:rsidR="000275B9" w:rsidRDefault="000275B9" w:rsidP="006B6C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052BE2B" w14:textId="77777777" w:rsidR="00544947" w:rsidRDefault="00544947" w:rsidP="0077038C">
      <w:pPr>
        <w:pStyle w:val="Zastupitelstvonzevusnesen"/>
        <w:ind w:left="0" w:firstLine="0"/>
        <w:rPr>
          <w:bCs/>
        </w:rPr>
      </w:pPr>
    </w:p>
    <w:p w14:paraId="789CE068" w14:textId="17D339C9" w:rsidR="0073061F" w:rsidRDefault="0073061F" w:rsidP="0077038C">
      <w:pPr>
        <w:pStyle w:val="Zastupitelstvonzevusnesen"/>
        <w:ind w:left="0" w:firstLine="0"/>
        <w:rPr>
          <w:b w:val="0"/>
        </w:rPr>
      </w:pPr>
      <w:r w:rsidRPr="0073061F">
        <w:rPr>
          <w:b w:val="0"/>
        </w:rPr>
        <w:t>Výdajová část :</w:t>
      </w:r>
    </w:p>
    <w:p w14:paraId="05B7D76B" w14:textId="77777777" w:rsidR="0073061F" w:rsidRDefault="0073061F" w:rsidP="0077038C">
      <w:pPr>
        <w:pStyle w:val="Zastupitelstvonzevusnesen"/>
        <w:ind w:left="0" w:firstLine="0"/>
        <w:rPr>
          <w:b w:val="0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7"/>
      </w:tblGrid>
      <w:tr w:rsidR="00E772AD" w14:paraId="1553FB3C" w14:textId="77777777" w:rsidTr="003F3B9A">
        <w:tc>
          <w:tcPr>
            <w:tcW w:w="2547" w:type="dxa"/>
          </w:tcPr>
          <w:p w14:paraId="12DBE99F" w14:textId="785EEFDA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tř. 5 – běžné výdaje</w:t>
            </w:r>
          </w:p>
        </w:tc>
        <w:tc>
          <w:tcPr>
            <w:tcW w:w="1417" w:type="dxa"/>
          </w:tcPr>
          <w:p w14:paraId="199E2E0A" w14:textId="5D3249E2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5 500 000</w:t>
            </w:r>
          </w:p>
        </w:tc>
        <w:tc>
          <w:tcPr>
            <w:tcW w:w="1418" w:type="dxa"/>
          </w:tcPr>
          <w:p w14:paraId="6458EEBA" w14:textId="2160D841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5 600 000</w:t>
            </w:r>
          </w:p>
        </w:tc>
        <w:tc>
          <w:tcPr>
            <w:tcW w:w="1417" w:type="dxa"/>
          </w:tcPr>
          <w:p w14:paraId="42CB3F25" w14:textId="12E737F9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6 000 000</w:t>
            </w:r>
          </w:p>
        </w:tc>
        <w:tc>
          <w:tcPr>
            <w:tcW w:w="1418" w:type="dxa"/>
          </w:tcPr>
          <w:p w14:paraId="0A4245A9" w14:textId="2A0B4807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6 350 000</w:t>
            </w:r>
          </w:p>
        </w:tc>
        <w:tc>
          <w:tcPr>
            <w:tcW w:w="1417" w:type="dxa"/>
          </w:tcPr>
          <w:p w14:paraId="2B77285B" w14:textId="316FE9C3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7 150 000</w:t>
            </w:r>
          </w:p>
        </w:tc>
      </w:tr>
      <w:tr w:rsidR="00E772AD" w14:paraId="7D716B30" w14:textId="77777777" w:rsidTr="003F3B9A">
        <w:tc>
          <w:tcPr>
            <w:tcW w:w="2547" w:type="dxa"/>
          </w:tcPr>
          <w:p w14:paraId="51D9EDE9" w14:textId="15AAB378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tř. 6 – kapitálové výdaje</w:t>
            </w:r>
          </w:p>
        </w:tc>
        <w:tc>
          <w:tcPr>
            <w:tcW w:w="1417" w:type="dxa"/>
          </w:tcPr>
          <w:p w14:paraId="3088D791" w14:textId="11FF4EA9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1 000 000</w:t>
            </w:r>
          </w:p>
        </w:tc>
        <w:tc>
          <w:tcPr>
            <w:tcW w:w="1418" w:type="dxa"/>
          </w:tcPr>
          <w:p w14:paraId="0CC299F0" w14:textId="413A5807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1 400 000</w:t>
            </w:r>
          </w:p>
        </w:tc>
        <w:tc>
          <w:tcPr>
            <w:tcW w:w="1417" w:type="dxa"/>
          </w:tcPr>
          <w:p w14:paraId="209851E0" w14:textId="72B6FE8F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1 500 000</w:t>
            </w:r>
          </w:p>
        </w:tc>
        <w:tc>
          <w:tcPr>
            <w:tcW w:w="1418" w:type="dxa"/>
          </w:tcPr>
          <w:p w14:paraId="0E89AF02" w14:textId="231F356D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1 400 000</w:t>
            </w:r>
          </w:p>
        </w:tc>
        <w:tc>
          <w:tcPr>
            <w:tcW w:w="1417" w:type="dxa"/>
          </w:tcPr>
          <w:p w14:paraId="530B8EC8" w14:textId="0801E60A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1 200 000</w:t>
            </w:r>
          </w:p>
        </w:tc>
      </w:tr>
      <w:tr w:rsidR="00E772AD" w14:paraId="2D2CD109" w14:textId="77777777" w:rsidTr="003F3B9A">
        <w:tc>
          <w:tcPr>
            <w:tcW w:w="2547" w:type="dxa"/>
          </w:tcPr>
          <w:p w14:paraId="032A1D28" w14:textId="77777777" w:rsidR="00E772AD" w:rsidRPr="003F3B9A" w:rsidRDefault="00E772AD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AD3FCE" w14:textId="16FD6D6B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6 500 000</w:t>
            </w:r>
          </w:p>
        </w:tc>
        <w:tc>
          <w:tcPr>
            <w:tcW w:w="1418" w:type="dxa"/>
          </w:tcPr>
          <w:p w14:paraId="6E75851F" w14:textId="5486B305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7 000 000</w:t>
            </w:r>
          </w:p>
        </w:tc>
        <w:tc>
          <w:tcPr>
            <w:tcW w:w="1417" w:type="dxa"/>
          </w:tcPr>
          <w:p w14:paraId="2D80EB72" w14:textId="6C986B5F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7 500 000</w:t>
            </w:r>
          </w:p>
        </w:tc>
        <w:tc>
          <w:tcPr>
            <w:tcW w:w="1418" w:type="dxa"/>
          </w:tcPr>
          <w:p w14:paraId="45D54A0F" w14:textId="465A3A8B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7 750 000</w:t>
            </w:r>
          </w:p>
        </w:tc>
        <w:tc>
          <w:tcPr>
            <w:tcW w:w="1417" w:type="dxa"/>
          </w:tcPr>
          <w:p w14:paraId="2286EC88" w14:textId="2AD79922" w:rsidR="00E772AD" w:rsidRPr="003F3B9A" w:rsidRDefault="003F3B9A" w:rsidP="0077038C">
            <w:pPr>
              <w:pStyle w:val="Zastupitelstvonzevusnesen"/>
              <w:ind w:left="0" w:firstLine="0"/>
              <w:rPr>
                <w:b w:val="0"/>
                <w:sz w:val="22"/>
                <w:szCs w:val="22"/>
              </w:rPr>
            </w:pPr>
            <w:r w:rsidRPr="003F3B9A">
              <w:rPr>
                <w:b w:val="0"/>
                <w:sz w:val="22"/>
                <w:szCs w:val="22"/>
              </w:rPr>
              <w:t>8 350 000</w:t>
            </w:r>
          </w:p>
        </w:tc>
      </w:tr>
    </w:tbl>
    <w:p w14:paraId="5A261040" w14:textId="77777777" w:rsidR="0073061F" w:rsidRPr="0073061F" w:rsidRDefault="0073061F" w:rsidP="0077038C">
      <w:pPr>
        <w:pStyle w:val="Zastupitelstvonzevusnesen"/>
        <w:ind w:left="0" w:firstLine="0"/>
        <w:rPr>
          <w:b w:val="0"/>
        </w:rPr>
      </w:pPr>
    </w:p>
    <w:p w14:paraId="03F91F2E" w14:textId="77777777" w:rsidR="003F3B9A" w:rsidRPr="00EF3599" w:rsidRDefault="003F3B9A" w:rsidP="003F3B9A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72DEB4D" w14:textId="77777777" w:rsidR="003F3B9A" w:rsidRDefault="003F3B9A" w:rsidP="003F3B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51E971" w14:textId="77777777" w:rsidR="0073061F" w:rsidRDefault="0073061F" w:rsidP="0077038C">
      <w:pPr>
        <w:pStyle w:val="Zastupitelstvonzevusnesen"/>
        <w:ind w:left="0" w:firstLine="0"/>
        <w:rPr>
          <w:bCs/>
        </w:rPr>
      </w:pPr>
    </w:p>
    <w:p w14:paraId="2C5F6390" w14:textId="77777777" w:rsidR="00806BA1" w:rsidRDefault="00806BA1" w:rsidP="00806B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1FC0C9" w14:textId="77777777" w:rsidR="00806BA1" w:rsidRDefault="00806BA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BC8DD7" w14:textId="77777777" w:rsidR="006B6C4A" w:rsidRDefault="006B6C4A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63330C" w14:textId="428957CB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V  Lipině dne  </w:t>
      </w:r>
      <w:r w:rsidR="003F3B9A"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3F3B9A"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>. 202</w:t>
      </w:r>
      <w:r w:rsidR="0077038C">
        <w:rPr>
          <w:rFonts w:ascii="Arial" w:eastAsia="Arial" w:hAnsi="Arial" w:cs="Arial"/>
          <w:color w:val="000000"/>
          <w:sz w:val="22"/>
          <w:szCs w:val="22"/>
        </w:rPr>
        <w:t>5</w:t>
      </w:r>
    </w:p>
    <w:p w14:paraId="7FAA258D" w14:textId="77777777" w:rsidR="000E1BD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6F9C64" w14:textId="77777777" w:rsidR="000E1BD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A47A01">
        <w:rPr>
          <w:rFonts w:ascii="Arial" w:eastAsia="Arial" w:hAnsi="Arial" w:cs="Arial"/>
          <w:color w:val="000000"/>
          <w:sz w:val="22"/>
          <w:szCs w:val="22"/>
        </w:rPr>
        <w:t>Stanislav  Slinták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Tomáš Pudl </w:t>
      </w:r>
    </w:p>
    <w:p w14:paraId="7DCF8011" w14:textId="77777777" w:rsidR="000E1BDB" w:rsidRPr="005B09BD" w:rsidRDefault="000E1BDB" w:rsidP="005B09B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místostarosta                                                                        starosta</w:t>
      </w:r>
    </w:p>
    <w:sectPr w:rsidR="000E1BDB" w:rsidRPr="005B09BD" w:rsidSect="00770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BCC9" w14:textId="77777777" w:rsidR="008A5E08" w:rsidRDefault="008A5E08" w:rsidP="00B83F2A">
      <w:pPr>
        <w:spacing w:line="240" w:lineRule="auto"/>
        <w:ind w:left="0" w:hanging="2"/>
      </w:pPr>
      <w:r>
        <w:separator/>
      </w:r>
    </w:p>
  </w:endnote>
  <w:endnote w:type="continuationSeparator" w:id="0">
    <w:p w14:paraId="3B89AE39" w14:textId="77777777" w:rsidR="008A5E08" w:rsidRDefault="008A5E08" w:rsidP="00B83F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1F76" w14:textId="77777777" w:rsidR="00B83F2A" w:rsidRDefault="00B83F2A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D2AE" w14:textId="77777777" w:rsidR="00B83F2A" w:rsidRDefault="00B83F2A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940D" w14:textId="77777777" w:rsidR="00B83F2A" w:rsidRDefault="00B83F2A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4B6C" w14:textId="77777777" w:rsidR="008A5E08" w:rsidRDefault="008A5E08" w:rsidP="00B83F2A">
      <w:pPr>
        <w:spacing w:line="240" w:lineRule="auto"/>
        <w:ind w:left="0" w:hanging="2"/>
      </w:pPr>
      <w:r>
        <w:separator/>
      </w:r>
    </w:p>
  </w:footnote>
  <w:footnote w:type="continuationSeparator" w:id="0">
    <w:p w14:paraId="5E3F520E" w14:textId="77777777" w:rsidR="008A5E08" w:rsidRDefault="008A5E08" w:rsidP="00B83F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8EE5" w14:textId="77777777" w:rsidR="00B83F2A" w:rsidRDefault="00B83F2A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98D6" w14:textId="5D5CACFC" w:rsidR="00B83F2A" w:rsidRDefault="00E078DF" w:rsidP="00B83F2A">
    <w:pPr>
      <w:spacing w:line="240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430EC2" wp14:editId="46419778">
          <wp:simplePos x="0" y="0"/>
          <wp:positionH relativeFrom="column">
            <wp:posOffset>48260</wp:posOffset>
          </wp:positionH>
          <wp:positionV relativeFrom="paragraph">
            <wp:posOffset>-198755</wp:posOffset>
          </wp:positionV>
          <wp:extent cx="795655" cy="847725"/>
          <wp:effectExtent l="0" t="0" r="0" b="0"/>
          <wp:wrapSquare wrapText="bothSides"/>
          <wp:docPr id="122754635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F2A">
      <w:rPr>
        <w:rFonts w:ascii="Arial" w:eastAsia="Arial" w:hAnsi="Arial" w:cs="Arial"/>
        <w:color w:val="000000"/>
        <w:sz w:val="72"/>
      </w:rPr>
      <w:t>Obec Lipina</w:t>
    </w:r>
  </w:p>
  <w:p w14:paraId="4DEB4FB7" w14:textId="77777777" w:rsidR="00B83F2A" w:rsidRDefault="00B83F2A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ACC6" w14:textId="77777777" w:rsidR="00B83F2A" w:rsidRDefault="00B83F2A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280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54BD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C01CA"/>
    <w:multiLevelType w:val="multilevel"/>
    <w:tmpl w:val="8E8AF1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AFA785B"/>
    <w:multiLevelType w:val="multilevel"/>
    <w:tmpl w:val="5B064D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C9461DB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AC5C60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FF06D5"/>
    <w:multiLevelType w:val="multilevel"/>
    <w:tmpl w:val="5B064D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7E62F8B"/>
    <w:multiLevelType w:val="hybridMultilevel"/>
    <w:tmpl w:val="3A425860"/>
    <w:lvl w:ilvl="0" w:tplc="AC1093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BF3F2B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ED709DC"/>
    <w:multiLevelType w:val="multilevel"/>
    <w:tmpl w:val="554840CC"/>
    <w:lvl w:ilvl="0">
      <w:start w:val="1"/>
      <w:numFmt w:val="decimal"/>
      <w:pStyle w:val="slo1text"/>
      <w:lvlText w:val="%1."/>
      <w:lvlJc w:val="left"/>
      <w:pPr>
        <w:tabs>
          <w:tab w:val="num" w:pos="747"/>
        </w:tabs>
        <w:ind w:left="7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3F100E7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F194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E70B7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0D3650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F732D2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2044A0"/>
    <w:multiLevelType w:val="multilevel"/>
    <w:tmpl w:val="5B064D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7F627C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305284"/>
    <w:multiLevelType w:val="multilevel"/>
    <w:tmpl w:val="D1E863D0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07C19A6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EC743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5B700E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601B58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2285399">
    <w:abstractNumId w:val="2"/>
  </w:num>
  <w:num w:numId="2" w16cid:durableId="291641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40781">
    <w:abstractNumId w:val="18"/>
  </w:num>
  <w:num w:numId="4" w16cid:durableId="673849101">
    <w:abstractNumId w:val="9"/>
  </w:num>
  <w:num w:numId="5" w16cid:durableId="949242501">
    <w:abstractNumId w:val="7"/>
  </w:num>
  <w:num w:numId="6" w16cid:durableId="154421879">
    <w:abstractNumId w:val="16"/>
  </w:num>
  <w:num w:numId="7" w16cid:durableId="590160831">
    <w:abstractNumId w:val="20"/>
  </w:num>
  <w:num w:numId="8" w16cid:durableId="100926713">
    <w:abstractNumId w:val="1"/>
  </w:num>
  <w:num w:numId="9" w16cid:durableId="1621298930">
    <w:abstractNumId w:val="12"/>
  </w:num>
  <w:num w:numId="10" w16cid:durableId="80489707">
    <w:abstractNumId w:val="11"/>
  </w:num>
  <w:num w:numId="11" w16cid:durableId="72515528">
    <w:abstractNumId w:val="0"/>
  </w:num>
  <w:num w:numId="12" w16cid:durableId="1948076257">
    <w:abstractNumId w:val="4"/>
  </w:num>
  <w:num w:numId="13" w16cid:durableId="1761020934">
    <w:abstractNumId w:val="5"/>
  </w:num>
  <w:num w:numId="14" w16cid:durableId="1574511399">
    <w:abstractNumId w:val="14"/>
  </w:num>
  <w:num w:numId="15" w16cid:durableId="1839037088">
    <w:abstractNumId w:val="19"/>
  </w:num>
  <w:num w:numId="16" w16cid:durableId="1943762399">
    <w:abstractNumId w:val="10"/>
  </w:num>
  <w:num w:numId="17" w16cid:durableId="291325925">
    <w:abstractNumId w:val="21"/>
  </w:num>
  <w:num w:numId="18" w16cid:durableId="1661272355">
    <w:abstractNumId w:val="8"/>
  </w:num>
  <w:num w:numId="19" w16cid:durableId="667561398">
    <w:abstractNumId w:val="13"/>
  </w:num>
  <w:num w:numId="20" w16cid:durableId="145517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4257684">
    <w:abstractNumId w:val="6"/>
  </w:num>
  <w:num w:numId="22" w16cid:durableId="185468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DB"/>
    <w:rsid w:val="000275B9"/>
    <w:rsid w:val="00033C41"/>
    <w:rsid w:val="00036678"/>
    <w:rsid w:val="000403AC"/>
    <w:rsid w:val="00053B91"/>
    <w:rsid w:val="000A3851"/>
    <w:rsid w:val="000B6A61"/>
    <w:rsid w:val="000E1BDB"/>
    <w:rsid w:val="000E6310"/>
    <w:rsid w:val="00134C24"/>
    <w:rsid w:val="0014093E"/>
    <w:rsid w:val="00171D7C"/>
    <w:rsid w:val="001874F4"/>
    <w:rsid w:val="001A38AA"/>
    <w:rsid w:val="001A690A"/>
    <w:rsid w:val="001C1900"/>
    <w:rsid w:val="001E45C5"/>
    <w:rsid w:val="001E6751"/>
    <w:rsid w:val="001F5AEF"/>
    <w:rsid w:val="00204E8F"/>
    <w:rsid w:val="00216942"/>
    <w:rsid w:val="00217B66"/>
    <w:rsid w:val="00275229"/>
    <w:rsid w:val="00291431"/>
    <w:rsid w:val="002B4F04"/>
    <w:rsid w:val="002E56E6"/>
    <w:rsid w:val="002F021B"/>
    <w:rsid w:val="00305D28"/>
    <w:rsid w:val="00334F25"/>
    <w:rsid w:val="0033605E"/>
    <w:rsid w:val="00372AE3"/>
    <w:rsid w:val="0038218D"/>
    <w:rsid w:val="00385014"/>
    <w:rsid w:val="0039318F"/>
    <w:rsid w:val="003A3484"/>
    <w:rsid w:val="003D050E"/>
    <w:rsid w:val="003F3B9A"/>
    <w:rsid w:val="0040042B"/>
    <w:rsid w:val="0040530C"/>
    <w:rsid w:val="0042473F"/>
    <w:rsid w:val="004926EB"/>
    <w:rsid w:val="004C5500"/>
    <w:rsid w:val="004F6DC9"/>
    <w:rsid w:val="00507707"/>
    <w:rsid w:val="00544947"/>
    <w:rsid w:val="00564D4F"/>
    <w:rsid w:val="0058473C"/>
    <w:rsid w:val="005A5971"/>
    <w:rsid w:val="005B09BD"/>
    <w:rsid w:val="005B188E"/>
    <w:rsid w:val="005F2EFF"/>
    <w:rsid w:val="006069A3"/>
    <w:rsid w:val="00624A5C"/>
    <w:rsid w:val="0064529A"/>
    <w:rsid w:val="006B6C4A"/>
    <w:rsid w:val="007002D1"/>
    <w:rsid w:val="0073061F"/>
    <w:rsid w:val="0077020C"/>
    <w:rsid w:val="0077038C"/>
    <w:rsid w:val="00806BA1"/>
    <w:rsid w:val="008072A1"/>
    <w:rsid w:val="00825D7A"/>
    <w:rsid w:val="0083454E"/>
    <w:rsid w:val="00887B69"/>
    <w:rsid w:val="008A0855"/>
    <w:rsid w:val="008A2DE1"/>
    <w:rsid w:val="008A5E08"/>
    <w:rsid w:val="008F2E87"/>
    <w:rsid w:val="008F39C8"/>
    <w:rsid w:val="008F7628"/>
    <w:rsid w:val="009025E0"/>
    <w:rsid w:val="009054CA"/>
    <w:rsid w:val="00913B27"/>
    <w:rsid w:val="00922082"/>
    <w:rsid w:val="009765DC"/>
    <w:rsid w:val="009F5D9C"/>
    <w:rsid w:val="009F6CA8"/>
    <w:rsid w:val="00A03602"/>
    <w:rsid w:val="00A10A7F"/>
    <w:rsid w:val="00A2529D"/>
    <w:rsid w:val="00A25C39"/>
    <w:rsid w:val="00A47A01"/>
    <w:rsid w:val="00A623BE"/>
    <w:rsid w:val="00AB1777"/>
    <w:rsid w:val="00AB370C"/>
    <w:rsid w:val="00AB7353"/>
    <w:rsid w:val="00AC1DB8"/>
    <w:rsid w:val="00AD5736"/>
    <w:rsid w:val="00B10378"/>
    <w:rsid w:val="00B11F32"/>
    <w:rsid w:val="00B31482"/>
    <w:rsid w:val="00B36B0F"/>
    <w:rsid w:val="00B47208"/>
    <w:rsid w:val="00B83F2A"/>
    <w:rsid w:val="00BB078E"/>
    <w:rsid w:val="00BB14AB"/>
    <w:rsid w:val="00BC46D8"/>
    <w:rsid w:val="00BD361D"/>
    <w:rsid w:val="00BD36C6"/>
    <w:rsid w:val="00BF18B2"/>
    <w:rsid w:val="00C056B4"/>
    <w:rsid w:val="00C07593"/>
    <w:rsid w:val="00C13390"/>
    <w:rsid w:val="00C322A4"/>
    <w:rsid w:val="00C33F61"/>
    <w:rsid w:val="00C70ABB"/>
    <w:rsid w:val="00C9343B"/>
    <w:rsid w:val="00CA169E"/>
    <w:rsid w:val="00CC47D4"/>
    <w:rsid w:val="00CC769F"/>
    <w:rsid w:val="00D23D97"/>
    <w:rsid w:val="00D24BAC"/>
    <w:rsid w:val="00D57C0A"/>
    <w:rsid w:val="00D8465C"/>
    <w:rsid w:val="00DA542A"/>
    <w:rsid w:val="00DB11C0"/>
    <w:rsid w:val="00DC0744"/>
    <w:rsid w:val="00DF5531"/>
    <w:rsid w:val="00E0588B"/>
    <w:rsid w:val="00E078DF"/>
    <w:rsid w:val="00E45CBD"/>
    <w:rsid w:val="00E46114"/>
    <w:rsid w:val="00E530E2"/>
    <w:rsid w:val="00E6165B"/>
    <w:rsid w:val="00E72AA0"/>
    <w:rsid w:val="00E772AD"/>
    <w:rsid w:val="00E83381"/>
    <w:rsid w:val="00E87FE9"/>
    <w:rsid w:val="00EA317F"/>
    <w:rsid w:val="00F153B2"/>
    <w:rsid w:val="00F305CA"/>
    <w:rsid w:val="00F60776"/>
    <w:rsid w:val="00F81FDE"/>
    <w:rsid w:val="00F93D73"/>
    <w:rsid w:val="00FB2392"/>
    <w:rsid w:val="00F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19E7D"/>
  <w15:chartTrackingRefBased/>
  <w15:docId w15:val="{E4051F18-B784-474B-B484-1DD8500C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E1BD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07593"/>
    <w:pPr>
      <w:keepNext/>
      <w:numPr>
        <w:ilvl w:val="3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3"/>
    </w:pPr>
    <w:rPr>
      <w:rFonts w:ascii="Arial" w:hAnsi="Arial" w:cs="Times New Roman"/>
      <w:bCs/>
      <w:position w:val="0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07593"/>
    <w:pPr>
      <w:numPr>
        <w:ilvl w:val="4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4"/>
    </w:pPr>
    <w:rPr>
      <w:rFonts w:ascii="Arial" w:hAnsi="Arial" w:cs="Times New Roman"/>
      <w:bCs/>
      <w:iCs/>
      <w:position w:val="0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07593"/>
    <w:pPr>
      <w:numPr>
        <w:ilvl w:val="5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5"/>
    </w:pPr>
    <w:rPr>
      <w:rFonts w:ascii="Arial" w:hAnsi="Arial" w:cs="Times New Roman"/>
      <w:bCs/>
      <w:position w:val="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07593"/>
    <w:pPr>
      <w:numPr>
        <w:ilvl w:val="6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6"/>
    </w:pPr>
    <w:rPr>
      <w:rFonts w:ascii="Arial" w:hAnsi="Arial" w:cs="Times New Roman"/>
      <w:position w:val="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07593"/>
    <w:pPr>
      <w:numPr>
        <w:ilvl w:val="7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7"/>
    </w:pPr>
    <w:rPr>
      <w:rFonts w:ascii="Arial" w:hAnsi="Arial" w:cs="Times New Roman"/>
      <w:iCs/>
      <w:position w:val="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07593"/>
    <w:pPr>
      <w:numPr>
        <w:ilvl w:val="8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8"/>
    </w:pPr>
    <w:rPr>
      <w:rFonts w:ascii="Arial" w:hAnsi="Arial" w:cs="Times New Roman"/>
      <w:position w:val="0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E1BDB"/>
    <w:pPr>
      <w:ind w:left="708"/>
    </w:pPr>
  </w:style>
  <w:style w:type="paragraph" w:styleId="Zkladntext">
    <w:name w:val="Body Text"/>
    <w:basedOn w:val="Normln"/>
    <w:link w:val="ZkladntextChar"/>
    <w:rsid w:val="000E1BDB"/>
    <w:pPr>
      <w:widowControl w:val="0"/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bCs/>
      <w:position w:val="0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0E1BDB"/>
    <w:rPr>
      <w:rFonts w:ascii="Arial" w:eastAsia="Times New Roman" w:hAnsi="Arial" w:cs="Times New Roman"/>
      <w:bCs/>
      <w:sz w:val="20"/>
      <w:szCs w:val="20"/>
      <w:lang w:val="x-none" w:eastAsia="x-none"/>
    </w:rPr>
  </w:style>
  <w:style w:type="paragraph" w:customStyle="1" w:styleId="Zastupitelstvonzevusnesen">
    <w:name w:val="Zastupitelstvo název usnesení"/>
    <w:basedOn w:val="Normln"/>
    <w:rsid w:val="000E1BDB"/>
    <w:pPr>
      <w:keepNext/>
      <w:keepLines/>
      <w:widowControl w:val="0"/>
      <w:tabs>
        <w:tab w:val="left" w:pos="1701"/>
        <w:tab w:val="left" w:pos="2268"/>
      </w:tabs>
      <w:suppressAutoHyphens w:val="0"/>
      <w:spacing w:before="120" w:after="120"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Arial" w:hAnsi="Arial" w:cs="Times New Roman"/>
      <w:b/>
      <w:position w:val="0"/>
      <w:szCs w:val="20"/>
    </w:rPr>
  </w:style>
  <w:style w:type="character" w:customStyle="1" w:styleId="Tunproloenznak">
    <w:name w:val="Tučný proložený znak"/>
    <w:rsid w:val="000E1BDB"/>
    <w:rPr>
      <w:rFonts w:ascii="Arial" w:hAnsi="Arial" w:cs="Arial" w:hint="default"/>
      <w:b/>
      <w:bCs w:val="0"/>
      <w:strike w:val="0"/>
      <w:dstrike w:val="0"/>
      <w:color w:val="auto"/>
      <w:spacing w:val="70"/>
      <w:sz w:val="22"/>
      <w:u w:val="none"/>
      <w:effect w:val="none"/>
      <w:vertAlign w:val="baseline"/>
    </w:rPr>
  </w:style>
  <w:style w:type="paragraph" w:customStyle="1" w:styleId="NormlnIMP">
    <w:name w:val="Normální_IMP"/>
    <w:basedOn w:val="Normln"/>
    <w:rsid w:val="0040530C"/>
    <w:pPr>
      <w:overflowPunct w:val="0"/>
      <w:autoSpaceDE w:val="0"/>
      <w:autoSpaceDN w:val="0"/>
      <w:adjustRightInd w:val="0"/>
      <w:spacing w:line="23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cs="Times New Roman"/>
      <w:position w:val="0"/>
      <w:szCs w:val="20"/>
    </w:rPr>
  </w:style>
  <w:style w:type="paragraph" w:customStyle="1" w:styleId="Default">
    <w:name w:val="Default"/>
    <w:rsid w:val="00C07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rsid w:val="00C07593"/>
    <w:rPr>
      <w:rFonts w:ascii="Arial" w:eastAsia="Times New Roman" w:hAnsi="Arial" w:cs="Times New Roman"/>
      <w:bCs/>
      <w:sz w:val="24"/>
      <w:szCs w:val="28"/>
      <w:lang w:val="x-none" w:eastAsia="x-none"/>
    </w:rPr>
  </w:style>
  <w:style w:type="character" w:customStyle="1" w:styleId="Nadpis5Char">
    <w:name w:val="Nadpis 5 Char"/>
    <w:link w:val="Nadpis5"/>
    <w:rsid w:val="00C07593"/>
    <w:rPr>
      <w:rFonts w:ascii="Arial" w:eastAsia="Times New Roman" w:hAnsi="Arial" w:cs="Times New Roman"/>
      <w:bCs/>
      <w:iCs/>
      <w:sz w:val="24"/>
      <w:szCs w:val="26"/>
      <w:lang w:val="x-none" w:eastAsia="x-none"/>
    </w:rPr>
  </w:style>
  <w:style w:type="character" w:customStyle="1" w:styleId="Nadpis6Char">
    <w:name w:val="Nadpis 6 Char"/>
    <w:link w:val="Nadpis6"/>
    <w:rsid w:val="00C07593"/>
    <w:rPr>
      <w:rFonts w:ascii="Arial" w:eastAsia="Times New Roman" w:hAnsi="Arial" w:cs="Times New Roman"/>
      <w:bCs/>
      <w:sz w:val="24"/>
      <w:lang w:val="x-none" w:eastAsia="x-none"/>
    </w:rPr>
  </w:style>
  <w:style w:type="character" w:customStyle="1" w:styleId="Nadpis7Char">
    <w:name w:val="Nadpis 7 Char"/>
    <w:link w:val="Nadpis7"/>
    <w:rsid w:val="00C07593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07593"/>
    <w:rPr>
      <w:rFonts w:ascii="Arial" w:eastAsia="Times New Roman" w:hAnsi="Arial" w:cs="Times New Roman"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07593"/>
    <w:rPr>
      <w:rFonts w:ascii="Arial" w:eastAsia="Times New Roman" w:hAnsi="Arial" w:cs="Times New Roman"/>
      <w:lang w:val="x-none" w:eastAsia="x-none"/>
    </w:rPr>
  </w:style>
  <w:style w:type="paragraph" w:customStyle="1" w:styleId="slo1text">
    <w:name w:val="Číslo1 text"/>
    <w:basedOn w:val="Normln"/>
    <w:rsid w:val="00C07593"/>
    <w:pPr>
      <w:widowControl w:val="0"/>
      <w:numPr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</w:pPr>
    <w:rPr>
      <w:rFonts w:ascii="Arial" w:hAnsi="Arial" w:cs="Times New Roman"/>
      <w:position w:val="0"/>
      <w:sz w:val="22"/>
      <w:szCs w:val="20"/>
    </w:rPr>
  </w:style>
  <w:style w:type="paragraph" w:customStyle="1" w:styleId="slo11text">
    <w:name w:val="Číslo1.1 text"/>
    <w:basedOn w:val="Normln"/>
    <w:rsid w:val="00C07593"/>
    <w:pPr>
      <w:widowControl w:val="0"/>
      <w:numPr>
        <w:ilvl w:val="1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1"/>
    </w:pPr>
    <w:rPr>
      <w:rFonts w:ascii="Arial" w:hAnsi="Arial" w:cs="Times New Roman"/>
      <w:position w:val="0"/>
      <w:sz w:val="22"/>
      <w:szCs w:val="20"/>
    </w:rPr>
  </w:style>
  <w:style w:type="paragraph" w:customStyle="1" w:styleId="slo111text">
    <w:name w:val="Číslo1.1.1 text"/>
    <w:basedOn w:val="Normln"/>
    <w:rsid w:val="00C07593"/>
    <w:pPr>
      <w:widowControl w:val="0"/>
      <w:numPr>
        <w:ilvl w:val="2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2"/>
    </w:pPr>
    <w:rPr>
      <w:rFonts w:ascii="Arial" w:hAnsi="Arial" w:cs="Times New Roman"/>
      <w:position w:val="0"/>
      <w:sz w:val="22"/>
      <w:szCs w:val="20"/>
    </w:rPr>
  </w:style>
  <w:style w:type="paragraph" w:customStyle="1" w:styleId="Podtren">
    <w:name w:val="Podtržení"/>
    <w:basedOn w:val="Normln"/>
    <w:rsid w:val="00C07593"/>
    <w:pPr>
      <w:widowControl w:val="0"/>
      <w:pBdr>
        <w:bottom w:val="single" w:sz="4" w:space="1" w:color="auto"/>
      </w:pBd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position w:val="0"/>
      <w:sz w:val="18"/>
      <w:szCs w:val="20"/>
    </w:rPr>
  </w:style>
  <w:style w:type="paragraph" w:styleId="Bezmezer">
    <w:name w:val="No Spacing"/>
    <w:uiPriority w:val="1"/>
    <w:qFormat/>
    <w:rsid w:val="00A47A0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A2DE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table" w:styleId="Mkatabulky">
    <w:name w:val="Table Grid"/>
    <w:basedOn w:val="Normlntabulka"/>
    <w:uiPriority w:val="39"/>
    <w:rsid w:val="0002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05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5CA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</dc:creator>
  <cp:keywords/>
  <cp:lastModifiedBy>Lipina</cp:lastModifiedBy>
  <cp:revision>2</cp:revision>
  <cp:lastPrinted>2025-08-27T12:43:00Z</cp:lastPrinted>
  <dcterms:created xsi:type="dcterms:W3CDTF">2025-09-17T06:34:00Z</dcterms:created>
  <dcterms:modified xsi:type="dcterms:W3CDTF">2025-09-17T06:34:00Z</dcterms:modified>
</cp:coreProperties>
</file>